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20D1" w14:textId="77034D8A" w:rsidR="00EC53D2" w:rsidRPr="00F664B1" w:rsidRDefault="00000000">
      <w:pPr>
        <w:rPr>
          <w:sz w:val="20"/>
          <w:szCs w:val="20"/>
          <w:lang w:val="en-US" w:eastAsia="en-US"/>
        </w:rPr>
        <w:sectPr w:rsidR="00EC53D2" w:rsidRPr="00F664B1" w:rsidSect="00F664B1">
          <w:footerReference w:type="default" r:id="rId7"/>
          <w:pgSz w:w="11906" w:h="16838"/>
          <w:pgMar w:top="2977" w:right="289" w:bottom="526" w:left="289" w:header="0" w:footer="283" w:gutter="0"/>
          <w:cols w:space="708"/>
          <w:formProt w:val="0"/>
          <w:titlePg/>
          <w:docGrid w:linePitch="360"/>
        </w:sectPr>
      </w:pPr>
      <w:r>
        <w:rPr>
          <w:noProof/>
        </w:rPr>
        <w:pict w14:anchorId="113EF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7" type="#_x0000_t75" style="position:absolute;margin-left:28.2pt;margin-top:-122.7pt;width:510.25pt;height:66.6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  <v:imagedata r:id="rId8" o:title="" croptop="-28f" cropbottom="-28f" cropleft="-4f" cropright="-4f"/>
          </v:shape>
        </w:pict>
      </w:r>
      <w:r>
        <w:rPr>
          <w:noProof/>
        </w:rPr>
        <w:pict w14:anchorId="060C003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26" type="#_x0000_t32" style="position:absolute;margin-left:235pt;margin-top:782.75pt;width:.1pt;height:83.6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" strokeweight=".18mm">
            <v:stroke joinstyle="miter"/>
          </v:shape>
        </w:pict>
      </w:r>
    </w:p>
    <w:p w14:paraId="14BBD5F5" w14:textId="77777777" w:rsidR="00EC53D2" w:rsidRDefault="00000000">
      <w:pPr>
        <w:pStyle w:val="Podnadpis"/>
        <w:jc w:val="left"/>
        <w:rPr>
          <w:rFonts w:ascii="Calibri" w:hAnsi="Calibri"/>
          <w:color w:val="00B050"/>
          <w:szCs w:val="32"/>
          <w:lang w:val="cs-CZ"/>
        </w:rPr>
      </w:pPr>
      <w:r>
        <w:rPr>
          <w:rFonts w:ascii="Calibri" w:hAnsi="Calibri"/>
          <w:color w:val="00B050"/>
          <w:szCs w:val="32"/>
        </w:rPr>
        <w:t xml:space="preserve">XXVI. </w:t>
      </w:r>
      <w:proofErr w:type="spellStart"/>
      <w:r>
        <w:rPr>
          <w:rFonts w:ascii="Calibri" w:hAnsi="Calibri"/>
          <w:color w:val="00B050"/>
          <w:szCs w:val="32"/>
        </w:rPr>
        <w:t>ročník</w:t>
      </w:r>
      <w:proofErr w:type="spellEnd"/>
      <w:r>
        <w:rPr>
          <w:rFonts w:ascii="Calibri" w:hAnsi="Calibri"/>
          <w:color w:val="00B050"/>
          <w:szCs w:val="32"/>
        </w:rPr>
        <w:t xml:space="preserve"> </w:t>
      </w:r>
      <w:proofErr w:type="spellStart"/>
      <w:r>
        <w:rPr>
          <w:rFonts w:ascii="Calibri" w:hAnsi="Calibri"/>
          <w:color w:val="00B050"/>
          <w:szCs w:val="32"/>
        </w:rPr>
        <w:t>Ceny</w:t>
      </w:r>
      <w:proofErr w:type="spellEnd"/>
      <w:r>
        <w:rPr>
          <w:rFonts w:ascii="Calibri" w:hAnsi="Calibri"/>
          <w:color w:val="00B050"/>
          <w:szCs w:val="32"/>
        </w:rPr>
        <w:t xml:space="preserve"> za </w:t>
      </w:r>
      <w:proofErr w:type="spellStart"/>
      <w:r>
        <w:rPr>
          <w:rFonts w:ascii="Calibri" w:hAnsi="Calibri"/>
          <w:color w:val="00B050"/>
          <w:szCs w:val="32"/>
        </w:rPr>
        <w:t>přínos</w:t>
      </w:r>
      <w:proofErr w:type="spellEnd"/>
      <w:r>
        <w:rPr>
          <w:rFonts w:ascii="Calibri" w:hAnsi="Calibri"/>
          <w:color w:val="00B050"/>
          <w:szCs w:val="32"/>
        </w:rPr>
        <w:t xml:space="preserve"> k </w:t>
      </w:r>
      <w:proofErr w:type="spellStart"/>
      <w:r>
        <w:rPr>
          <w:rFonts w:ascii="Calibri" w:hAnsi="Calibri"/>
          <w:color w:val="00B050"/>
          <w:szCs w:val="32"/>
        </w:rPr>
        <w:t>rozvoji</w:t>
      </w:r>
      <w:proofErr w:type="spellEnd"/>
      <w:r>
        <w:rPr>
          <w:rFonts w:ascii="Calibri" w:hAnsi="Calibri"/>
          <w:color w:val="00B050"/>
          <w:szCs w:val="32"/>
        </w:rPr>
        <w:t xml:space="preserve"> </w:t>
      </w:r>
      <w:proofErr w:type="spellStart"/>
      <w:r>
        <w:rPr>
          <w:rFonts w:ascii="Calibri" w:hAnsi="Calibri"/>
          <w:color w:val="00B050"/>
          <w:szCs w:val="32"/>
        </w:rPr>
        <w:t>environmentální</w:t>
      </w:r>
      <w:proofErr w:type="spellEnd"/>
      <w:r>
        <w:rPr>
          <w:rFonts w:ascii="Calibri" w:hAnsi="Calibri"/>
          <w:color w:val="00B050"/>
          <w:szCs w:val="32"/>
        </w:rPr>
        <w:t xml:space="preserve"> </w:t>
      </w:r>
      <w:proofErr w:type="spellStart"/>
      <w:r>
        <w:rPr>
          <w:rFonts w:ascii="Calibri" w:hAnsi="Calibri"/>
          <w:color w:val="00B050"/>
          <w:szCs w:val="32"/>
        </w:rPr>
        <w:t>výchovy</w:t>
      </w:r>
      <w:proofErr w:type="spellEnd"/>
      <w:r>
        <w:rPr>
          <w:rFonts w:ascii="Calibri" w:hAnsi="Calibri"/>
          <w:color w:val="00B050"/>
          <w:szCs w:val="32"/>
        </w:rPr>
        <w:t xml:space="preserve">, </w:t>
      </w:r>
      <w:proofErr w:type="spellStart"/>
      <w:r>
        <w:rPr>
          <w:rFonts w:ascii="Calibri" w:hAnsi="Calibri"/>
          <w:color w:val="00B050"/>
          <w:szCs w:val="32"/>
        </w:rPr>
        <w:t>vzdělávání</w:t>
      </w:r>
      <w:proofErr w:type="spellEnd"/>
      <w:r>
        <w:rPr>
          <w:rFonts w:ascii="Calibri" w:hAnsi="Calibri"/>
          <w:color w:val="00B050"/>
          <w:szCs w:val="32"/>
        </w:rPr>
        <w:t xml:space="preserve"> </w:t>
      </w:r>
      <w:proofErr w:type="gramStart"/>
      <w:r>
        <w:rPr>
          <w:rFonts w:ascii="Calibri" w:hAnsi="Calibri"/>
          <w:color w:val="00B050"/>
          <w:szCs w:val="32"/>
        </w:rPr>
        <w:t>a</w:t>
      </w:r>
      <w:proofErr w:type="gramEnd"/>
      <w:r>
        <w:rPr>
          <w:rFonts w:ascii="Calibri" w:hAnsi="Calibri"/>
          <w:color w:val="00B050"/>
          <w:szCs w:val="32"/>
        </w:rPr>
        <w:t xml:space="preserve"> </w:t>
      </w:r>
      <w:proofErr w:type="spellStart"/>
      <w:r>
        <w:rPr>
          <w:rFonts w:ascii="Calibri" w:hAnsi="Calibri"/>
          <w:color w:val="00B050"/>
          <w:szCs w:val="32"/>
        </w:rPr>
        <w:t>osvěty</w:t>
      </w:r>
      <w:proofErr w:type="spellEnd"/>
      <w:r>
        <w:rPr>
          <w:rFonts w:ascii="Calibri" w:hAnsi="Calibri"/>
          <w:color w:val="00B050"/>
          <w:szCs w:val="32"/>
        </w:rPr>
        <w:t xml:space="preserve"> ve </w:t>
      </w:r>
      <w:proofErr w:type="spellStart"/>
      <w:r>
        <w:rPr>
          <w:rFonts w:ascii="Calibri" w:hAnsi="Calibri"/>
          <w:color w:val="00B050"/>
          <w:szCs w:val="32"/>
        </w:rPr>
        <w:t>Zlínském</w:t>
      </w:r>
      <w:proofErr w:type="spellEnd"/>
      <w:r>
        <w:rPr>
          <w:rFonts w:ascii="Calibri" w:hAnsi="Calibri"/>
          <w:color w:val="00B050"/>
          <w:szCs w:val="32"/>
        </w:rPr>
        <w:t xml:space="preserve"> </w:t>
      </w:r>
      <w:proofErr w:type="spellStart"/>
      <w:r>
        <w:rPr>
          <w:rFonts w:ascii="Calibri" w:hAnsi="Calibri"/>
          <w:color w:val="00B050"/>
          <w:szCs w:val="32"/>
        </w:rPr>
        <w:t>kraji</w:t>
      </w:r>
      <w:proofErr w:type="spellEnd"/>
      <w:r>
        <w:rPr>
          <w:rFonts w:ascii="Calibri" w:hAnsi="Calibri"/>
          <w:color w:val="00B050"/>
          <w:szCs w:val="32"/>
        </w:rPr>
        <w:t xml:space="preserve"> za </w:t>
      </w:r>
      <w:proofErr w:type="spellStart"/>
      <w:r>
        <w:rPr>
          <w:rFonts w:ascii="Calibri" w:hAnsi="Calibri"/>
          <w:color w:val="00B050"/>
          <w:szCs w:val="32"/>
        </w:rPr>
        <w:t>rok</w:t>
      </w:r>
      <w:proofErr w:type="spellEnd"/>
      <w:r>
        <w:rPr>
          <w:rFonts w:ascii="Calibri" w:hAnsi="Calibri"/>
          <w:color w:val="00B050"/>
          <w:szCs w:val="32"/>
        </w:rPr>
        <w:t xml:space="preserve"> 2026</w:t>
      </w:r>
    </w:p>
    <w:p w14:paraId="050BDE5E" w14:textId="77777777" w:rsidR="00EC53D2" w:rsidRDefault="00EC53D2">
      <w:pPr>
        <w:pStyle w:val="Podnadpis"/>
        <w:jc w:val="left"/>
        <w:rPr>
          <w:rFonts w:ascii="Calibri" w:hAnsi="Calibri"/>
          <w:color w:val="00B050"/>
          <w:sz w:val="24"/>
          <w:szCs w:val="24"/>
          <w:lang w:val="cs-CZ"/>
        </w:rPr>
      </w:pPr>
    </w:p>
    <w:p w14:paraId="335E5EC4" w14:textId="77777777" w:rsidR="00EC53D2" w:rsidRDefault="00000000">
      <w:pPr>
        <w:pStyle w:val="Podnadpis"/>
        <w:jc w:val="left"/>
        <w:rPr>
          <w:rFonts w:ascii="Calibri" w:hAnsi="Calibri"/>
          <w:color w:val="00B050"/>
          <w:sz w:val="24"/>
          <w:szCs w:val="24"/>
          <w:lang w:val="cs-CZ"/>
        </w:rPr>
      </w:pPr>
      <w:r>
        <w:rPr>
          <w:rFonts w:ascii="Calibri" w:hAnsi="Calibri"/>
          <w:color w:val="00B050"/>
          <w:sz w:val="24"/>
          <w:szCs w:val="24"/>
          <w:lang w:val="cs-CZ"/>
        </w:rPr>
        <w:t>KATEGORIE</w:t>
      </w:r>
      <w:r>
        <w:rPr>
          <w:rFonts w:ascii="Calibri" w:hAnsi="Calibri"/>
          <w:iCs/>
          <w:color w:val="00B050"/>
          <w:sz w:val="24"/>
          <w:szCs w:val="24"/>
        </w:rPr>
        <w:t>:</w:t>
      </w:r>
    </w:p>
    <w:p w14:paraId="46665BE5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Osobnost</w:t>
      </w:r>
      <w:proofErr w:type="spellEnd"/>
      <w:r>
        <w:rPr>
          <w:rFonts w:ascii="Calibri" w:hAnsi="Calibri"/>
          <w:iCs/>
          <w:sz w:val="20"/>
        </w:rPr>
        <w:t xml:space="preserve"> EVVO</w:t>
      </w:r>
    </w:p>
    <w:p w14:paraId="5FE04019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jednotlivci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–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osobnosti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dlouhodobě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systematicky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regionální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úrovni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3907EC1A" w14:textId="77777777" w:rsidR="00EC53D2" w:rsidRDefault="00EC53D2">
      <w:pPr>
        <w:pStyle w:val="Podnadpis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7FF9864C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Ředitel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školy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či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školského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zařízení</w:t>
      </w:r>
      <w:proofErr w:type="spellEnd"/>
      <w:r>
        <w:rPr>
          <w:rFonts w:ascii="Calibri" w:hAnsi="Calibri"/>
          <w:iCs/>
          <w:sz w:val="20"/>
        </w:rPr>
        <w:t xml:space="preserve"> / </w:t>
      </w:r>
      <w:proofErr w:type="spellStart"/>
      <w:r>
        <w:rPr>
          <w:rFonts w:ascii="Calibri" w:hAnsi="Calibri"/>
          <w:iCs/>
          <w:sz w:val="20"/>
        </w:rPr>
        <w:t>manažer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neziskové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organizace</w:t>
      </w:r>
      <w:proofErr w:type="spellEnd"/>
    </w:p>
    <w:p w14:paraId="22A1FE2F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jednotlivci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–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ředitelé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školských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zařízení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vedoucí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pracovníci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manažeři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neziskových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kteří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systematicky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dopadem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regionální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úroveň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3BA10C31" w14:textId="77777777" w:rsidR="00EC53D2" w:rsidRPr="00F664B1" w:rsidRDefault="00EC53D2">
      <w:pPr>
        <w:pStyle w:val="Podnadpis"/>
        <w:ind w:left="72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</w:p>
    <w:p w14:paraId="2C5D99B4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Školní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koordinátor</w:t>
      </w:r>
      <w:proofErr w:type="spellEnd"/>
      <w:r>
        <w:rPr>
          <w:rFonts w:ascii="Calibri" w:hAnsi="Calibri"/>
          <w:iCs/>
          <w:sz w:val="20"/>
        </w:rPr>
        <w:t xml:space="preserve"> EVVO, </w:t>
      </w:r>
      <w:proofErr w:type="spellStart"/>
      <w:r>
        <w:rPr>
          <w:rFonts w:ascii="Calibri" w:hAnsi="Calibri"/>
          <w:iCs/>
          <w:sz w:val="20"/>
        </w:rPr>
        <w:t>pedagog</w:t>
      </w:r>
      <w:proofErr w:type="spellEnd"/>
      <w:r>
        <w:rPr>
          <w:rFonts w:ascii="Calibri" w:hAnsi="Calibri"/>
          <w:iCs/>
          <w:sz w:val="20"/>
        </w:rPr>
        <w:t xml:space="preserve">, </w:t>
      </w:r>
      <w:proofErr w:type="spellStart"/>
      <w:r>
        <w:rPr>
          <w:rFonts w:ascii="Calibri" w:hAnsi="Calibri"/>
          <w:iCs/>
          <w:sz w:val="20"/>
        </w:rPr>
        <w:t>lektor</w:t>
      </w:r>
      <w:proofErr w:type="spellEnd"/>
    </w:p>
    <w:p w14:paraId="1DDE696E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jednotlivci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–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pedagogové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školských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zařízení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koordinátoři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vedoucí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školních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družin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klubů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zájmových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kroužků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lektoři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NNO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další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osobnosti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systematicky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nebo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realizovaly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aktivitu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dopadem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regionální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úroveň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787F6F08" w14:textId="77777777" w:rsidR="00EC53D2" w:rsidRDefault="00EC53D2">
      <w:pPr>
        <w:pStyle w:val="Podnadpis"/>
        <w:ind w:left="720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4BD39073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Pracovník</w:t>
      </w:r>
      <w:proofErr w:type="spellEnd"/>
      <w:r>
        <w:rPr>
          <w:rFonts w:ascii="Calibri" w:hAnsi="Calibri"/>
          <w:iCs/>
          <w:sz w:val="20"/>
        </w:rPr>
        <w:t xml:space="preserve"> / </w:t>
      </w:r>
      <w:proofErr w:type="spellStart"/>
      <w:r>
        <w:rPr>
          <w:rFonts w:ascii="Calibri" w:hAnsi="Calibri"/>
          <w:iCs/>
          <w:sz w:val="20"/>
        </w:rPr>
        <w:t>dobrovolník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nestátní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neziskové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organizace</w:t>
      </w:r>
      <w:proofErr w:type="spellEnd"/>
    </w:p>
    <w:p w14:paraId="0E596013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jednotlivci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–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pracovníci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dobrovolníci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středisek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ekologické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výchovy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pracovníci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členové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NNO,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vedoucí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zájmových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skupin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další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osobnosti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systematicky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nebo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realizovaly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aktivitu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dopadem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regionální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úroveň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15C779A5" w14:textId="77777777" w:rsidR="00EC53D2" w:rsidRDefault="00EC53D2">
      <w:pPr>
        <w:pStyle w:val="Podnadpis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20926006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Komunální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politik</w:t>
      </w:r>
      <w:proofErr w:type="spellEnd"/>
      <w:r>
        <w:rPr>
          <w:rFonts w:ascii="Calibri" w:hAnsi="Calibri"/>
          <w:iCs/>
          <w:sz w:val="20"/>
        </w:rPr>
        <w:t xml:space="preserve"> / </w:t>
      </w:r>
      <w:proofErr w:type="spellStart"/>
      <w:r>
        <w:rPr>
          <w:rFonts w:ascii="Calibri" w:hAnsi="Calibri"/>
          <w:iCs/>
          <w:sz w:val="20"/>
        </w:rPr>
        <w:t>pracovník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veřejné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správy</w:t>
      </w:r>
      <w:proofErr w:type="spellEnd"/>
    </w:p>
    <w:p w14:paraId="2A7A78AF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jednotlivci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–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pracovníci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úřadů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členové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zastupitelstev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výborů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komisí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další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osobnosti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regionální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úrovni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37749563" w14:textId="77777777" w:rsidR="00EC53D2" w:rsidRDefault="00EC53D2">
      <w:pPr>
        <w:pStyle w:val="Podnadpis"/>
        <w:ind w:left="720"/>
        <w:jc w:val="both"/>
        <w:rPr>
          <w:rFonts w:ascii="Calibri" w:hAnsi="Calibri"/>
          <w:i/>
          <w:iCs/>
          <w:sz w:val="20"/>
          <w:lang w:val="cs-CZ"/>
        </w:rPr>
      </w:pPr>
    </w:p>
    <w:p w14:paraId="0E93B934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r>
        <w:rPr>
          <w:rFonts w:ascii="Calibri" w:hAnsi="Calibri"/>
          <w:iCs/>
          <w:sz w:val="20"/>
        </w:rPr>
        <w:t xml:space="preserve">Žák </w:t>
      </w:r>
      <w:proofErr w:type="spellStart"/>
      <w:r>
        <w:rPr>
          <w:rFonts w:ascii="Calibri" w:hAnsi="Calibri"/>
          <w:iCs/>
          <w:sz w:val="20"/>
        </w:rPr>
        <w:t>základní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či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střední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školy</w:t>
      </w:r>
      <w:proofErr w:type="spellEnd"/>
      <w:r>
        <w:rPr>
          <w:rFonts w:ascii="Calibri" w:hAnsi="Calibri"/>
          <w:iCs/>
          <w:sz w:val="20"/>
        </w:rPr>
        <w:t xml:space="preserve"> / student </w:t>
      </w:r>
      <w:proofErr w:type="spellStart"/>
      <w:r>
        <w:rPr>
          <w:rFonts w:ascii="Calibri" w:hAnsi="Calibri"/>
          <w:iCs/>
          <w:sz w:val="20"/>
        </w:rPr>
        <w:t>vysoké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školy</w:t>
      </w:r>
      <w:proofErr w:type="spellEnd"/>
    </w:p>
    <w:p w14:paraId="5434C93F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může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žák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student,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který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přispěl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k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ochraně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životního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prostředí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je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aktivní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neziskové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obci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realizoval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zajímavý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projekt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zpracoval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studentskou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práci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zúčastnil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soutěže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případně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jinak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ochranu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životního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prostředí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08194910" w14:textId="77777777" w:rsidR="00EC53D2" w:rsidRDefault="00EC53D2">
      <w:pPr>
        <w:pStyle w:val="Podnadpis"/>
        <w:ind w:left="720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4D148FC0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Podnikatel</w:t>
      </w:r>
      <w:proofErr w:type="spellEnd"/>
      <w:r>
        <w:rPr>
          <w:rFonts w:ascii="Calibri" w:hAnsi="Calibri"/>
          <w:iCs/>
          <w:sz w:val="20"/>
        </w:rPr>
        <w:t xml:space="preserve"> (</w:t>
      </w:r>
      <w:proofErr w:type="spellStart"/>
      <w:r>
        <w:rPr>
          <w:rFonts w:ascii="Calibri" w:hAnsi="Calibri"/>
          <w:iCs/>
          <w:sz w:val="20"/>
        </w:rPr>
        <w:t>právnická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i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fyzická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osoba</w:t>
      </w:r>
      <w:proofErr w:type="spellEnd"/>
      <w:r>
        <w:rPr>
          <w:rFonts w:ascii="Calibri" w:hAnsi="Calibri"/>
          <w:iCs/>
          <w:sz w:val="20"/>
        </w:rPr>
        <w:t>)</w:t>
      </w:r>
    </w:p>
    <w:p w14:paraId="28DBA7A5" w14:textId="77777777" w:rsidR="00EC53D2" w:rsidRPr="00F664B1" w:rsidRDefault="00000000">
      <w:pPr>
        <w:pStyle w:val="Podnadpis"/>
        <w:ind w:left="360"/>
        <w:jc w:val="both"/>
        <w:rPr>
          <w:b w:val="0"/>
          <w:bCs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právnické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fyzické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osoby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se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zasloužily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podporu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ochranu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životního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prostředí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udržitelnou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ekonomiku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Agendu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21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nebo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zdravých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fairtradových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měst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.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také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realizovat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aktivitu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podpořit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konkrétní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aktivitu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nebo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příkladem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dobré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praxe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při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naplňování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principů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udržitelného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rozvoje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0DBB3831" w14:textId="77777777" w:rsidR="00EC53D2" w:rsidRDefault="00EC53D2">
      <w:pPr>
        <w:pStyle w:val="Podnadpis"/>
        <w:ind w:left="720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62675BB5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Škola</w:t>
      </w:r>
      <w:proofErr w:type="spellEnd"/>
      <w:r>
        <w:rPr>
          <w:rFonts w:ascii="Calibri" w:hAnsi="Calibri"/>
          <w:iCs/>
          <w:sz w:val="20"/>
        </w:rPr>
        <w:t xml:space="preserve">, </w:t>
      </w:r>
      <w:proofErr w:type="spellStart"/>
      <w:r>
        <w:rPr>
          <w:rFonts w:ascii="Calibri" w:hAnsi="Calibri"/>
          <w:iCs/>
          <w:sz w:val="20"/>
        </w:rPr>
        <w:t>školské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zařízení</w:t>
      </w:r>
      <w:proofErr w:type="spellEnd"/>
      <w:r>
        <w:rPr>
          <w:rFonts w:ascii="Calibri" w:hAnsi="Calibri"/>
          <w:iCs/>
          <w:sz w:val="20"/>
        </w:rPr>
        <w:t xml:space="preserve"> / </w:t>
      </w:r>
      <w:proofErr w:type="spellStart"/>
      <w:r>
        <w:rPr>
          <w:rFonts w:ascii="Calibri" w:hAnsi="Calibri"/>
          <w:iCs/>
          <w:sz w:val="20"/>
        </w:rPr>
        <w:t>vzdělávací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instituce</w:t>
      </w:r>
      <w:proofErr w:type="spellEnd"/>
      <w:r>
        <w:rPr>
          <w:rFonts w:ascii="Calibri" w:hAnsi="Calibri"/>
          <w:iCs/>
          <w:sz w:val="20"/>
        </w:rPr>
        <w:t xml:space="preserve"> / </w:t>
      </w:r>
      <w:proofErr w:type="spellStart"/>
      <w:r>
        <w:rPr>
          <w:rFonts w:ascii="Calibri" w:hAnsi="Calibri"/>
          <w:iCs/>
          <w:sz w:val="20"/>
        </w:rPr>
        <w:t>nezisková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organizace</w:t>
      </w:r>
      <w:proofErr w:type="spellEnd"/>
    </w:p>
    <w:p w14:paraId="32361987" w14:textId="77777777" w:rsidR="00EC53D2" w:rsidRPr="00F664B1" w:rsidRDefault="00000000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mohou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školská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zařízení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neziskové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vzdělávací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instituce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které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dlouhodobě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vykonávají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činnosti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realizují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projekty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v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oblasti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EVVO, </w:t>
      </w:r>
      <w:proofErr w:type="gramStart"/>
      <w:r w:rsidRPr="00F664B1">
        <w:rPr>
          <w:rFonts w:ascii="Calibri" w:hAnsi="Calibri"/>
          <w:b w:val="0"/>
          <w:bCs/>
          <w:i/>
          <w:iCs/>
          <w:sz w:val="20"/>
        </w:rPr>
        <w:t>a</w:t>
      </w:r>
      <w:proofErr w:type="gram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ovlivňují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tak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dění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místní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regionální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úrovni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607E23A9" w14:textId="77777777" w:rsidR="00EC53D2" w:rsidRDefault="00EC53D2">
      <w:pPr>
        <w:pStyle w:val="Podnadpis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622AFF81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r>
        <w:rPr>
          <w:rFonts w:ascii="Calibri" w:hAnsi="Calibri"/>
          <w:iCs/>
          <w:sz w:val="20"/>
        </w:rPr>
        <w:t xml:space="preserve">Projekt </w:t>
      </w:r>
      <w:proofErr w:type="spellStart"/>
      <w:r>
        <w:rPr>
          <w:rFonts w:ascii="Calibri" w:hAnsi="Calibri"/>
          <w:iCs/>
          <w:sz w:val="20"/>
        </w:rPr>
        <w:t>realizovaný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na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území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Zlínského</w:t>
      </w:r>
      <w:proofErr w:type="spellEnd"/>
      <w:r>
        <w:rPr>
          <w:rFonts w:ascii="Calibri" w:hAnsi="Calibri"/>
          <w:iCs/>
          <w:sz w:val="20"/>
        </w:rPr>
        <w:t xml:space="preserve"> </w:t>
      </w:r>
      <w:proofErr w:type="spellStart"/>
      <w:r>
        <w:rPr>
          <w:rFonts w:ascii="Calibri" w:hAnsi="Calibri"/>
          <w:iCs/>
          <w:sz w:val="20"/>
        </w:rPr>
        <w:t>kraje</w:t>
      </w:r>
      <w:proofErr w:type="spellEnd"/>
    </w:p>
    <w:p w14:paraId="2698F465" w14:textId="77777777" w:rsidR="00EC53D2" w:rsidRPr="00F664B1" w:rsidRDefault="00000000">
      <w:pPr>
        <w:pStyle w:val="Podnadpis"/>
        <w:ind w:left="360"/>
        <w:jc w:val="both"/>
        <w:rPr>
          <w:b w:val="0"/>
          <w:bCs/>
        </w:rPr>
      </w:pP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Nominován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může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být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projekt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realizovaný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území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Zlínského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kraje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financovaný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z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různých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zdrojů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který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svým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pojetím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rozsahem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významně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obohatil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činnost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školy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organizace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měl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výrazný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dopad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na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život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obce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či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regionu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,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byl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prezentován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veřejnosti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a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úspěšně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realizován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v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plném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 xml:space="preserve"> </w:t>
      </w:r>
      <w:proofErr w:type="spellStart"/>
      <w:r w:rsidRPr="00F664B1">
        <w:rPr>
          <w:rFonts w:ascii="Calibri" w:hAnsi="Calibri"/>
          <w:b w:val="0"/>
          <w:bCs/>
          <w:i/>
          <w:iCs/>
          <w:sz w:val="20"/>
        </w:rPr>
        <w:t>rozsahu</w:t>
      </w:r>
      <w:proofErr w:type="spellEnd"/>
      <w:r w:rsidRPr="00F664B1">
        <w:rPr>
          <w:rFonts w:ascii="Calibri" w:hAnsi="Calibri"/>
          <w:b w:val="0"/>
          <w:bCs/>
          <w:i/>
          <w:iCs/>
          <w:sz w:val="20"/>
        </w:rPr>
        <w:t>.</w:t>
      </w:r>
    </w:p>
    <w:p w14:paraId="54E49C2F" w14:textId="77777777" w:rsidR="00EC53D2" w:rsidRDefault="00EC53D2">
      <w:pPr>
        <w:pStyle w:val="Podnadpis"/>
        <w:jc w:val="both"/>
        <w:rPr>
          <w:rFonts w:ascii="Calibri" w:hAnsi="Calibri"/>
          <w:b w:val="0"/>
          <w:i/>
          <w:iCs/>
          <w:sz w:val="20"/>
          <w:lang w:val="cs-CZ"/>
        </w:rPr>
      </w:pPr>
    </w:p>
    <w:p w14:paraId="61489A94" w14:textId="77777777" w:rsidR="00EC53D2" w:rsidRDefault="00000000">
      <w:pPr>
        <w:pStyle w:val="Podnadpis"/>
        <w:numPr>
          <w:ilvl w:val="0"/>
          <w:numId w:val="3"/>
        </w:numPr>
        <w:jc w:val="both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iCs/>
          <w:sz w:val="20"/>
        </w:rPr>
        <w:t>Objev</w:t>
      </w:r>
      <w:proofErr w:type="spellEnd"/>
      <w:r>
        <w:rPr>
          <w:rFonts w:ascii="Calibri" w:hAnsi="Calibri"/>
          <w:iCs/>
          <w:sz w:val="20"/>
        </w:rPr>
        <w:t xml:space="preserve"> v </w:t>
      </w:r>
      <w:proofErr w:type="spellStart"/>
      <w:r>
        <w:rPr>
          <w:rFonts w:ascii="Calibri" w:hAnsi="Calibri"/>
          <w:iCs/>
          <w:sz w:val="20"/>
        </w:rPr>
        <w:t>oblasti</w:t>
      </w:r>
      <w:proofErr w:type="spellEnd"/>
      <w:r>
        <w:rPr>
          <w:rFonts w:ascii="Calibri" w:hAnsi="Calibri"/>
          <w:iCs/>
          <w:sz w:val="20"/>
        </w:rPr>
        <w:t xml:space="preserve"> EVVO (</w:t>
      </w:r>
      <w:proofErr w:type="spellStart"/>
      <w:r>
        <w:rPr>
          <w:rFonts w:ascii="Calibri" w:hAnsi="Calibri"/>
          <w:iCs/>
          <w:sz w:val="20"/>
        </w:rPr>
        <w:t>jednotlivec</w:t>
      </w:r>
      <w:proofErr w:type="spellEnd"/>
      <w:r>
        <w:rPr>
          <w:rFonts w:ascii="Calibri" w:hAnsi="Calibri"/>
          <w:iCs/>
          <w:sz w:val="20"/>
        </w:rPr>
        <w:t>)</w:t>
      </w:r>
    </w:p>
    <w:p w14:paraId="0CDC7280" w14:textId="6CFD548F" w:rsidR="00EC53D2" w:rsidRPr="00F664B1" w:rsidRDefault="00000000" w:rsidP="00F664B1">
      <w:pPr>
        <w:pStyle w:val="Podnadpis"/>
        <w:ind w:left="360"/>
        <w:jc w:val="both"/>
        <w:rPr>
          <w:rFonts w:ascii="Calibri" w:hAnsi="Calibri"/>
          <w:b w:val="0"/>
          <w:bCs/>
          <w:i/>
          <w:iCs/>
          <w:sz w:val="20"/>
          <w:lang w:val="cs-CZ"/>
        </w:rPr>
      </w:pPr>
      <w:r w:rsidRPr="00F664B1">
        <w:rPr>
          <w:rFonts w:ascii="Calibri" w:hAnsi="Calibri"/>
          <w:b w:val="0"/>
          <w:bCs/>
          <w:i/>
          <w:iCs/>
          <w:sz w:val="20"/>
          <w:lang w:val="cs-CZ"/>
        </w:rPr>
        <w:t>Nominován může být jednotlivec, který v roce 2026 uskutečnil významný inspirativní počin v oblasti EVVO či ochrany přírody nebo realizoval zajímavý projekt, kampaň či program pro veřejnost, rodiny, skupinu dětí nebo dospělých.</w:t>
      </w:r>
    </w:p>
    <w:p w14:paraId="00214A55" w14:textId="77777777" w:rsidR="00EC53D2" w:rsidRDefault="00000000">
      <w:pPr>
        <w:pStyle w:val="Podnadpis"/>
        <w:jc w:val="left"/>
        <w:rPr>
          <w:rFonts w:ascii="Calibri" w:hAnsi="Calibri"/>
          <w:color w:val="00B050"/>
          <w:sz w:val="28"/>
          <w:szCs w:val="28"/>
          <w:lang w:val="cs-CZ"/>
        </w:rPr>
      </w:pPr>
      <w:r>
        <w:rPr>
          <w:rFonts w:ascii="Calibri" w:hAnsi="Calibri"/>
          <w:color w:val="00B050"/>
          <w:sz w:val="28"/>
          <w:szCs w:val="28"/>
          <w:lang w:val="cs-CZ"/>
        </w:rPr>
        <w:lastRenderedPageBreak/>
        <w:t>Formulář – návrh na udělení</w:t>
      </w:r>
    </w:p>
    <w:p w14:paraId="182D4A57" w14:textId="77777777" w:rsidR="00EC53D2" w:rsidRDefault="00000000">
      <w:pPr>
        <w:pStyle w:val="Podnadpis"/>
        <w:jc w:val="left"/>
      </w:pPr>
      <w:r>
        <w:rPr>
          <w:rFonts w:ascii="Calibri" w:hAnsi="Calibri"/>
          <w:color w:val="00B050"/>
          <w:sz w:val="28"/>
          <w:szCs w:val="28"/>
        </w:rPr>
        <w:t>„</w:t>
      </w:r>
      <w:proofErr w:type="spellStart"/>
      <w:r>
        <w:rPr>
          <w:rFonts w:ascii="Calibri" w:hAnsi="Calibri"/>
          <w:color w:val="00B050"/>
          <w:sz w:val="28"/>
          <w:szCs w:val="28"/>
        </w:rPr>
        <w:t>Ceny</w:t>
      </w:r>
      <w:proofErr w:type="spellEnd"/>
      <w:r>
        <w:rPr>
          <w:rFonts w:ascii="Calibri" w:hAnsi="Calibri"/>
          <w:color w:val="00B050"/>
          <w:sz w:val="28"/>
          <w:szCs w:val="28"/>
        </w:rPr>
        <w:t xml:space="preserve"> za </w:t>
      </w:r>
      <w:proofErr w:type="spellStart"/>
      <w:r>
        <w:rPr>
          <w:rFonts w:ascii="Calibri" w:hAnsi="Calibri"/>
          <w:color w:val="00B050"/>
          <w:sz w:val="28"/>
          <w:szCs w:val="28"/>
        </w:rPr>
        <w:t>přínos</w:t>
      </w:r>
      <w:proofErr w:type="spellEnd"/>
      <w:r>
        <w:rPr>
          <w:rFonts w:ascii="Calibri" w:hAnsi="Calibri"/>
          <w:color w:val="00B050"/>
          <w:sz w:val="28"/>
          <w:szCs w:val="28"/>
        </w:rPr>
        <w:t xml:space="preserve"> k </w:t>
      </w:r>
      <w:proofErr w:type="spellStart"/>
      <w:r>
        <w:rPr>
          <w:rFonts w:ascii="Calibri" w:hAnsi="Calibri"/>
          <w:color w:val="00B050"/>
          <w:sz w:val="28"/>
          <w:szCs w:val="28"/>
        </w:rPr>
        <w:t>rozvoji</w:t>
      </w:r>
      <w:proofErr w:type="spellEnd"/>
      <w:r>
        <w:rPr>
          <w:rFonts w:ascii="Calibri" w:hAnsi="Calibri"/>
          <w:color w:val="00B050"/>
          <w:sz w:val="28"/>
          <w:szCs w:val="28"/>
        </w:rPr>
        <w:t xml:space="preserve"> EVVO </w:t>
      </w:r>
      <w:proofErr w:type="spellStart"/>
      <w:r>
        <w:rPr>
          <w:rFonts w:ascii="Calibri" w:hAnsi="Calibri"/>
          <w:color w:val="00B050"/>
          <w:sz w:val="28"/>
          <w:szCs w:val="28"/>
        </w:rPr>
        <w:t>ve</w:t>
      </w:r>
      <w:proofErr w:type="spellEnd"/>
      <w:r>
        <w:rPr>
          <w:rFonts w:ascii="Calibri" w:hAnsi="Calibri"/>
          <w:color w:val="00B05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B050"/>
          <w:sz w:val="28"/>
          <w:szCs w:val="28"/>
        </w:rPr>
        <w:t>Zlínském</w:t>
      </w:r>
      <w:proofErr w:type="spellEnd"/>
      <w:r>
        <w:rPr>
          <w:rFonts w:ascii="Calibri" w:hAnsi="Calibri"/>
          <w:color w:val="00B05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/>
          <w:color w:val="00B050"/>
          <w:sz w:val="28"/>
          <w:szCs w:val="28"/>
        </w:rPr>
        <w:t>kraji</w:t>
      </w:r>
      <w:proofErr w:type="spellEnd"/>
      <w:r>
        <w:rPr>
          <w:rFonts w:ascii="Calibri" w:hAnsi="Calibri"/>
          <w:color w:val="00B050"/>
          <w:sz w:val="28"/>
          <w:szCs w:val="28"/>
        </w:rPr>
        <w:t>“ za</w:t>
      </w:r>
      <w:proofErr w:type="gramEnd"/>
      <w:r>
        <w:rPr>
          <w:rFonts w:ascii="Calibri" w:hAnsi="Calibri"/>
          <w:color w:val="00B05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B050"/>
          <w:sz w:val="28"/>
          <w:szCs w:val="28"/>
        </w:rPr>
        <w:t>rok</w:t>
      </w:r>
      <w:proofErr w:type="spellEnd"/>
      <w:r>
        <w:rPr>
          <w:rFonts w:ascii="Calibri" w:hAnsi="Calibri"/>
          <w:color w:val="00B050"/>
          <w:sz w:val="28"/>
          <w:szCs w:val="28"/>
        </w:rPr>
        <w:t xml:space="preserve"> 2026 – XXVI. </w:t>
      </w:r>
      <w:proofErr w:type="spellStart"/>
      <w:r>
        <w:rPr>
          <w:rFonts w:ascii="Calibri" w:hAnsi="Calibri"/>
          <w:color w:val="00B050"/>
          <w:sz w:val="28"/>
          <w:szCs w:val="28"/>
        </w:rPr>
        <w:t>ročník</w:t>
      </w:r>
      <w:proofErr w:type="spellEnd"/>
    </w:p>
    <w:p w14:paraId="1C89AC92" w14:textId="77777777" w:rsidR="00EC53D2" w:rsidRDefault="00EC53D2">
      <w:pPr>
        <w:pStyle w:val="Podnadpis"/>
        <w:jc w:val="both"/>
        <w:rPr>
          <w:rFonts w:ascii="Calibri" w:hAnsi="Calibri"/>
          <w:b w:val="0"/>
          <w:bCs/>
          <w:color w:val="339966"/>
          <w:sz w:val="28"/>
          <w:szCs w:val="28"/>
        </w:rPr>
      </w:pPr>
    </w:p>
    <w:tbl>
      <w:tblPr>
        <w:tblW w:w="1013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4889"/>
      </w:tblGrid>
      <w:tr w:rsidR="00EC53D2" w14:paraId="6E5BAC02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3163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KATEGORIE (označte prosím číslem 1–10)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8E6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4"/>
                <w:szCs w:val="24"/>
                <w:lang w:val="cs-CZ" w:eastAsia="cs-CZ"/>
              </w:rPr>
            </w:pPr>
          </w:p>
        </w:tc>
      </w:tr>
      <w:tr w:rsidR="00EC53D2" w14:paraId="7B2039DA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BDB0" w14:textId="77777777" w:rsidR="00EC53D2" w:rsidRDefault="00000000">
            <w:pPr>
              <w:pStyle w:val="Podnadpis"/>
              <w:jc w:val="left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Jméno a příjmení, titul před a za jménem, profese nominované osobnosti /</w:t>
            </w:r>
          </w:p>
          <w:p w14:paraId="0E93F79C" w14:textId="77777777" w:rsidR="00EC53D2" w:rsidRDefault="00000000">
            <w:pPr>
              <w:pStyle w:val="Podnadpis"/>
              <w:jc w:val="left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celý název nominované organizace /</w:t>
            </w:r>
          </w:p>
          <w:p w14:paraId="5D8EDA03" w14:textId="77777777" w:rsidR="00EC53D2" w:rsidRDefault="00000000">
            <w:pPr>
              <w:pStyle w:val="Podnadpis"/>
              <w:jc w:val="left"/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název projektu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83B9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4"/>
                <w:szCs w:val="24"/>
                <w:lang w:val="cs-CZ" w:eastAsia="cs-CZ"/>
              </w:rPr>
            </w:pPr>
          </w:p>
        </w:tc>
      </w:tr>
      <w:tr w:rsidR="00EC53D2" w14:paraId="62D9633E" w14:textId="77777777" w:rsidTr="00F664B1">
        <w:trPr>
          <w:trHeight w:val="48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4BF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  <w:t>Pro kategorie 1, 2, 3, 4, 5, 6 a 10</w:t>
            </w:r>
          </w:p>
          <w:p w14:paraId="401DB34D" w14:textId="77777777" w:rsidR="00EC53D2" w:rsidRDefault="00000000">
            <w:pPr>
              <w:pStyle w:val="Podnadpis"/>
              <w:jc w:val="left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Pracoviště/organizace/škola, kde osobnost působí, poštovní adresa, e-mail, příp. telefon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87D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4"/>
                <w:szCs w:val="24"/>
                <w:lang w:val="cs-CZ" w:eastAsia="cs-CZ"/>
              </w:rPr>
            </w:pPr>
          </w:p>
        </w:tc>
      </w:tr>
      <w:tr w:rsidR="00EC53D2" w14:paraId="22917D78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793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  <w:t>Pro kategorie 7 a 8</w:t>
            </w:r>
          </w:p>
          <w:p w14:paraId="35181B61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Adresa a e-mail školy/organizace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1E11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8"/>
                <w:lang w:val="cs-CZ" w:eastAsia="cs-CZ"/>
              </w:rPr>
            </w:pPr>
          </w:p>
        </w:tc>
      </w:tr>
      <w:tr w:rsidR="00EC53D2" w14:paraId="4B0089B4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1D8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  <w:t>Pro kategorii 9</w:t>
            </w:r>
          </w:p>
          <w:p w14:paraId="57900FB9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Adresa a e-mail koordinátora projektu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0765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8"/>
                <w:lang w:val="cs-CZ" w:eastAsia="cs-CZ"/>
              </w:rPr>
            </w:pPr>
          </w:p>
        </w:tc>
      </w:tr>
      <w:tr w:rsidR="00EC53D2" w14:paraId="583168B7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9A53" w14:textId="77777777" w:rsidR="00EC53D2" w:rsidRDefault="00000000">
            <w:pPr>
              <w:pStyle w:val="Podnadpis"/>
              <w:jc w:val="left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Zdůvodnění nominace / konkrétní přínos pro rozvoj EVVO ve Zlínském kraji</w:t>
            </w:r>
          </w:p>
          <w:p w14:paraId="61C05D7C" w14:textId="77777777" w:rsidR="00EC53D2" w:rsidRDefault="00000000">
            <w:pPr>
              <w:pStyle w:val="Podnadpis"/>
              <w:jc w:val="left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  <w:t>(lze uvést v samostatné příloze)</w:t>
            </w:r>
          </w:p>
          <w:p w14:paraId="2BCF374A" w14:textId="77777777" w:rsidR="00EC53D2" w:rsidRDefault="00EC53D2">
            <w:pPr>
              <w:pStyle w:val="Podnadpis"/>
              <w:jc w:val="both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</w:p>
          <w:p w14:paraId="4788D22C" w14:textId="77777777" w:rsidR="00EC53D2" w:rsidRDefault="00EC53D2">
            <w:pPr>
              <w:pStyle w:val="Podnadpis"/>
              <w:jc w:val="both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</w:p>
          <w:p w14:paraId="75554EE7" w14:textId="77777777" w:rsidR="00734F99" w:rsidRPr="00734F99" w:rsidRDefault="00734F99" w:rsidP="00734F99">
            <w:pPr>
              <w:pStyle w:val="Zkladntext"/>
              <w:rPr>
                <w:lang w:eastAsia="cs-CZ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EC2D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/>
                <w:iCs/>
                <w:sz w:val="24"/>
                <w:szCs w:val="24"/>
                <w:lang w:val="cs-CZ" w:eastAsia="cs-CZ"/>
              </w:rPr>
            </w:pPr>
          </w:p>
        </w:tc>
      </w:tr>
      <w:tr w:rsidR="00EC53D2" w14:paraId="2FA2BCDD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3AC" w14:textId="77777777" w:rsidR="00EC53D2" w:rsidRDefault="00000000">
            <w:pPr>
              <w:pStyle w:val="Podnadpis"/>
              <w:jc w:val="both"/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Jména 1–2 osob, které mohou nominaci podpořit či doporučit, včetně telefonického kontaktu</w:t>
            </w:r>
          </w:p>
          <w:p w14:paraId="46E46C9A" w14:textId="77777777" w:rsidR="00EC53D2" w:rsidRDefault="00EC53D2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382C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4"/>
                <w:szCs w:val="24"/>
                <w:lang w:val="cs-CZ" w:eastAsia="cs-CZ"/>
              </w:rPr>
            </w:pPr>
          </w:p>
        </w:tc>
      </w:tr>
      <w:tr w:rsidR="00EC53D2" w14:paraId="745ED1A4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2BB3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>Jméno a příjmení navrhovatele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B76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Cs/>
                <w:sz w:val="24"/>
                <w:szCs w:val="24"/>
                <w:lang w:val="cs-CZ" w:eastAsia="cs-CZ"/>
              </w:rPr>
            </w:pPr>
          </w:p>
        </w:tc>
      </w:tr>
      <w:tr w:rsidR="00EC53D2" w14:paraId="560AB0AB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6E1F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lang w:val="cs-CZ" w:eastAsia="cs-CZ"/>
              </w:rPr>
              <w:t xml:space="preserve">Kontakt na navrhovatele </w:t>
            </w:r>
          </w:p>
          <w:p w14:paraId="56968AAE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i/>
                <w:sz w:val="24"/>
                <w:lang w:val="cs-CZ" w:eastAsia="cs-CZ"/>
              </w:rPr>
              <w:t>(adresa, telefon, e-mail)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12F2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i/>
                <w:sz w:val="24"/>
                <w:szCs w:val="24"/>
                <w:lang w:val="cs-CZ" w:eastAsia="cs-CZ"/>
              </w:rPr>
            </w:pPr>
          </w:p>
        </w:tc>
      </w:tr>
      <w:tr w:rsidR="00EC53D2" w14:paraId="2FFD9280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7964" w14:textId="77777777" w:rsidR="00EC53D2" w:rsidRDefault="00000000">
            <w:pPr>
              <w:pStyle w:val="Podnadpis"/>
              <w:jc w:val="both"/>
              <w:rPr>
                <w:rFonts w:ascii="Calibri" w:hAnsi="Calibri"/>
                <w:b w:val="0"/>
                <w:bCs/>
                <w:sz w:val="24"/>
                <w:szCs w:val="24"/>
                <w:lang w:val="cs-CZ" w:eastAsia="cs-CZ"/>
              </w:rPr>
            </w:pPr>
            <w:r>
              <w:rPr>
                <w:rFonts w:ascii="Calibri" w:hAnsi="Calibri"/>
                <w:b w:val="0"/>
                <w:bCs/>
                <w:sz w:val="24"/>
                <w:szCs w:val="24"/>
                <w:lang w:val="cs-CZ" w:eastAsia="cs-CZ"/>
              </w:rPr>
              <w:t>Datum odeslání návrhu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F965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sz w:val="24"/>
                <w:szCs w:val="24"/>
                <w:lang w:val="cs-CZ" w:eastAsia="cs-CZ"/>
              </w:rPr>
            </w:pPr>
          </w:p>
        </w:tc>
      </w:tr>
      <w:tr w:rsidR="00EC53D2" w14:paraId="535AF65D" w14:textId="77777777" w:rsidTr="00F664B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740" w14:textId="77777777" w:rsidR="00EC53D2" w:rsidRDefault="00000000">
            <w:pPr>
              <w:pStyle w:val="Podnadpis"/>
              <w:jc w:val="both"/>
              <w:rPr>
                <w:rFonts w:ascii="Calibri" w:hAnsi="Calibri"/>
                <w:bCs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Přijato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dne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hAnsi="Calibri"/>
                <w:bCs/>
                <w:i/>
                <w:sz w:val="24"/>
                <w:szCs w:val="24"/>
                <w:lang w:val="cs-CZ"/>
              </w:rPr>
              <w:t>(vyplní LÍSKA)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F86C" w14:textId="77777777" w:rsidR="00EC53D2" w:rsidRDefault="00EC53D2">
            <w:pPr>
              <w:pStyle w:val="Podnadpis"/>
              <w:snapToGrid w:val="0"/>
              <w:jc w:val="left"/>
              <w:rPr>
                <w:rFonts w:ascii="Calibri" w:hAnsi="Calibri"/>
                <w:b w:val="0"/>
                <w:bCs/>
                <w:sz w:val="24"/>
                <w:szCs w:val="24"/>
                <w:lang w:val="cs-CZ" w:eastAsia="cs-CZ"/>
              </w:rPr>
            </w:pPr>
          </w:p>
        </w:tc>
      </w:tr>
    </w:tbl>
    <w:p w14:paraId="3BE56F75" w14:textId="77777777" w:rsidR="00681FCD" w:rsidRDefault="00681FCD" w:rsidP="00681FCD">
      <w:pPr>
        <w:pStyle w:val="Podnadpis"/>
        <w:jc w:val="both"/>
        <w:rPr>
          <w:rFonts w:ascii="Calibri" w:hAnsi="Calibri"/>
          <w:sz w:val="22"/>
          <w:szCs w:val="22"/>
          <w:lang w:val="cs-CZ" w:eastAsia="cs-CZ"/>
        </w:rPr>
      </w:pPr>
    </w:p>
    <w:p w14:paraId="1331C61E" w14:textId="551C5B3F" w:rsidR="00EC53D2" w:rsidRDefault="00000000" w:rsidP="00681FCD">
      <w:pPr>
        <w:pStyle w:val="Podnadpis"/>
        <w:jc w:val="both"/>
        <w:rPr>
          <w:rFonts w:ascii="Calibri" w:hAnsi="Calibri"/>
          <w:iCs/>
          <w:sz w:val="20"/>
          <w:lang w:val="cs-CZ"/>
        </w:rPr>
      </w:pPr>
      <w:r>
        <w:rPr>
          <w:rFonts w:ascii="Calibri" w:hAnsi="Calibri"/>
          <w:sz w:val="22"/>
          <w:szCs w:val="22"/>
          <w:lang w:val="cs-CZ" w:eastAsia="cs-CZ"/>
        </w:rPr>
        <w:t>Upozornění:</w:t>
      </w:r>
    </w:p>
    <w:p w14:paraId="778A2564" w14:textId="77777777" w:rsidR="00EC53D2" w:rsidRPr="00274911" w:rsidRDefault="00000000" w:rsidP="00681FCD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b w:val="0"/>
          <w:iCs/>
          <w:sz w:val="20"/>
          <w:lang w:val="cs-CZ"/>
        </w:rPr>
      </w:pPr>
      <w:proofErr w:type="spellStart"/>
      <w:r w:rsidRPr="00274911">
        <w:rPr>
          <w:rFonts w:ascii="Calibri" w:hAnsi="Calibri" w:cs="Calibri"/>
          <w:b w:val="0"/>
          <w:iCs/>
          <w:sz w:val="20"/>
        </w:rPr>
        <w:t>Návrh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na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udělení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ceny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může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podat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kterákoli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fyzická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či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právnická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osoba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prostřednictvím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úplně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a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správně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vyplněného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formuláře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, a to v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uvedeném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iCs/>
          <w:sz w:val="20"/>
        </w:rPr>
        <w:t>termínu</w:t>
      </w:r>
      <w:proofErr w:type="spellEnd"/>
      <w:r w:rsidRPr="00274911">
        <w:rPr>
          <w:rFonts w:ascii="Calibri" w:hAnsi="Calibri" w:cs="Calibri"/>
          <w:b w:val="0"/>
          <w:iCs/>
          <w:sz w:val="20"/>
        </w:rPr>
        <w:t>.</w:t>
      </w:r>
    </w:p>
    <w:p w14:paraId="09C96BE3" w14:textId="77777777" w:rsidR="00EC53D2" w:rsidRPr="00274911" w:rsidRDefault="00000000" w:rsidP="00681FCD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b w:val="0"/>
          <w:iCs/>
          <w:sz w:val="20"/>
          <w:lang w:val="cs-CZ"/>
        </w:rPr>
      </w:pPr>
      <w:proofErr w:type="spellStart"/>
      <w:r w:rsidRPr="00274911">
        <w:rPr>
          <w:rFonts w:ascii="Calibri" w:hAnsi="Calibri" w:cs="Calibri"/>
          <w:b w:val="0"/>
          <w:bCs/>
          <w:sz w:val="20"/>
        </w:rPr>
        <w:t>Návrhy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bCs/>
          <w:sz w:val="20"/>
        </w:rPr>
        <w:t>posoudí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bCs/>
          <w:sz w:val="20"/>
        </w:rPr>
        <w:t>řídicí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bCs/>
          <w:sz w:val="20"/>
        </w:rPr>
        <w:t>výbor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 xml:space="preserve"> LÍSKY </w:t>
      </w:r>
      <w:proofErr w:type="spellStart"/>
      <w:r w:rsidRPr="00274911">
        <w:rPr>
          <w:rFonts w:ascii="Calibri" w:hAnsi="Calibri" w:cs="Calibri"/>
          <w:b w:val="0"/>
          <w:bCs/>
          <w:sz w:val="20"/>
        </w:rPr>
        <w:t>doplněný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 xml:space="preserve"> o </w:t>
      </w:r>
      <w:proofErr w:type="spellStart"/>
      <w:r w:rsidRPr="00274911">
        <w:rPr>
          <w:rFonts w:ascii="Calibri" w:hAnsi="Calibri" w:cs="Calibri"/>
          <w:b w:val="0"/>
          <w:bCs/>
          <w:sz w:val="20"/>
        </w:rPr>
        <w:t>nezávislé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 xml:space="preserve"> </w:t>
      </w:r>
      <w:proofErr w:type="spellStart"/>
      <w:r w:rsidRPr="00274911">
        <w:rPr>
          <w:rFonts w:ascii="Calibri" w:hAnsi="Calibri" w:cs="Calibri"/>
          <w:b w:val="0"/>
          <w:bCs/>
          <w:sz w:val="20"/>
        </w:rPr>
        <w:t>osobnosti</w:t>
      </w:r>
      <w:proofErr w:type="spellEnd"/>
      <w:r w:rsidRPr="00274911">
        <w:rPr>
          <w:rFonts w:ascii="Calibri" w:hAnsi="Calibri" w:cs="Calibri"/>
          <w:b w:val="0"/>
          <w:bCs/>
          <w:sz w:val="20"/>
        </w:rPr>
        <w:t>.</w:t>
      </w:r>
    </w:p>
    <w:p w14:paraId="0F3C8F00" w14:textId="77777777" w:rsidR="00EC53D2" w:rsidRPr="00274911" w:rsidRDefault="00000000" w:rsidP="00681FCD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b w:val="0"/>
          <w:iCs/>
          <w:sz w:val="20"/>
          <w:lang w:val="cs-CZ"/>
        </w:rPr>
      </w:pPr>
      <w:r w:rsidRPr="00274911">
        <w:rPr>
          <w:rFonts w:ascii="Calibri" w:hAnsi="Calibri" w:cs="Calibri"/>
          <w:b w:val="0"/>
          <w:iCs/>
          <w:sz w:val="20"/>
          <w:lang w:val="cs-CZ"/>
        </w:rPr>
        <w:t>Nominace osobností v kategoriích 2, 3, 4 a 5 mohou být po projednání v řídicím výboru LÍSKY zařazeny také do kategorie 1.</w:t>
      </w:r>
    </w:p>
    <w:p w14:paraId="2146BAEF" w14:textId="77777777" w:rsidR="00EC53D2" w:rsidRPr="00274911" w:rsidRDefault="00000000" w:rsidP="00681FCD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iCs/>
          <w:sz w:val="20"/>
        </w:rPr>
      </w:pPr>
      <w:r w:rsidRPr="00274911">
        <w:rPr>
          <w:rFonts w:ascii="Calibri" w:hAnsi="Calibri" w:cs="Calibri"/>
          <w:b w:val="0"/>
          <w:bCs/>
          <w:sz w:val="20"/>
          <w:lang w:val="cs-CZ"/>
        </w:rPr>
        <w:t>Nominovaní jednotlivci i organizace budou o nominaci osobně informováni a pozváni na krajskou konferenci o EVVO.</w:t>
      </w:r>
    </w:p>
    <w:p w14:paraId="317E24B0" w14:textId="77777777" w:rsidR="00EC53D2" w:rsidRPr="00274911" w:rsidRDefault="00000000" w:rsidP="00681FCD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b w:val="0"/>
          <w:bCs/>
          <w:sz w:val="20"/>
          <w:lang w:val="cs-CZ"/>
        </w:rPr>
      </w:pPr>
      <w:r w:rsidRPr="00274911">
        <w:rPr>
          <w:rFonts w:ascii="Calibri" w:hAnsi="Calibri" w:cs="Calibri"/>
          <w:b w:val="0"/>
          <w:bCs/>
          <w:sz w:val="20"/>
          <w:lang w:val="cs-CZ"/>
        </w:rPr>
        <w:t>Nominace budou zveřejněny v Rozesílce LÍSKY a na webu LÍSKY.</w:t>
      </w:r>
    </w:p>
    <w:p w14:paraId="11E0118A" w14:textId="77777777" w:rsidR="00274911" w:rsidRPr="00274911" w:rsidRDefault="00000000" w:rsidP="00274911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b w:val="0"/>
          <w:bCs/>
          <w:sz w:val="20"/>
          <w:lang w:val="cs-CZ"/>
        </w:rPr>
      </w:pPr>
      <w:r w:rsidRPr="00274911">
        <w:rPr>
          <w:rFonts w:ascii="Calibri" w:hAnsi="Calibri" w:cs="Calibri"/>
          <w:bCs/>
          <w:sz w:val="20"/>
          <w:lang w:val="cs-CZ"/>
        </w:rPr>
        <w:t>Ocenění budou předána v rámci programu XXV. krajské konference o EVVO ve Zlíně dne 14. 10. 2026.</w:t>
      </w:r>
    </w:p>
    <w:p w14:paraId="1412148B" w14:textId="6F26A688" w:rsidR="00681FCD" w:rsidRPr="00A77E0A" w:rsidRDefault="00000000" w:rsidP="00A77E0A">
      <w:pPr>
        <w:pStyle w:val="Podnadpis"/>
        <w:numPr>
          <w:ilvl w:val="0"/>
          <w:numId w:val="2"/>
        </w:numPr>
        <w:ind w:left="360"/>
        <w:jc w:val="both"/>
        <w:rPr>
          <w:rFonts w:ascii="Calibri" w:hAnsi="Calibri" w:cs="Calibri"/>
          <w:b w:val="0"/>
          <w:bCs/>
          <w:sz w:val="20"/>
          <w:lang w:val="cs-CZ"/>
        </w:rPr>
      </w:pPr>
      <w:proofErr w:type="spellStart"/>
      <w:r w:rsidRPr="00274911">
        <w:rPr>
          <w:rFonts w:ascii="Calibri" w:eastAsia="Arial" w:hAnsi="Calibri" w:cs="Calibri"/>
          <w:sz w:val="20"/>
        </w:rPr>
        <w:t>Nominační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proofErr w:type="spellStart"/>
      <w:r w:rsidRPr="00274911">
        <w:rPr>
          <w:rFonts w:ascii="Calibri" w:eastAsia="Arial" w:hAnsi="Calibri" w:cs="Calibri"/>
          <w:sz w:val="20"/>
        </w:rPr>
        <w:t>formulář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je </w:t>
      </w:r>
      <w:proofErr w:type="spellStart"/>
      <w:r w:rsidRPr="00274911">
        <w:rPr>
          <w:rFonts w:ascii="Calibri" w:eastAsia="Arial" w:hAnsi="Calibri" w:cs="Calibri"/>
          <w:sz w:val="20"/>
        </w:rPr>
        <w:t>dostupný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r w:rsidR="00681FCD" w:rsidRPr="00274911">
        <w:rPr>
          <w:rFonts w:ascii="Calibri" w:eastAsia="Arial" w:hAnsi="Calibri" w:cs="Calibri"/>
          <w:sz w:val="20"/>
        </w:rPr>
        <w:t xml:space="preserve">ZDE: </w:t>
      </w:r>
      <w:hyperlink r:id="rId9" w:tgtFrame="_blank" w:history="1">
        <w:r w:rsidR="00A77E0A" w:rsidRPr="00A77E0A">
          <w:rPr>
            <w:rStyle w:val="Hypertextovodkaz"/>
            <w:rFonts w:ascii="Calibri" w:eastAsia="Arial" w:hAnsi="Calibri" w:cs="Calibri"/>
            <w:sz w:val="20"/>
            <w:lang w:val="cs-CZ"/>
          </w:rPr>
          <w:t>https://forms.gle/cFVzYKXGL2EDbccd9</w:t>
        </w:r>
      </w:hyperlink>
    </w:p>
    <w:p w14:paraId="7B98BBA5" w14:textId="4F83ED43" w:rsidR="00681FCD" w:rsidRPr="00274911" w:rsidRDefault="00681FCD" w:rsidP="00681FCD">
      <w:pPr>
        <w:pStyle w:val="Podnadpis"/>
        <w:numPr>
          <w:ilvl w:val="0"/>
          <w:numId w:val="2"/>
        </w:numPr>
        <w:ind w:left="360"/>
        <w:jc w:val="both"/>
        <w:rPr>
          <w:rFonts w:ascii="Calibri" w:eastAsia="Arial" w:hAnsi="Calibri" w:cs="Calibri"/>
          <w:sz w:val="20"/>
          <w:lang w:val="cs-CZ"/>
        </w:rPr>
      </w:pPr>
      <w:proofErr w:type="spellStart"/>
      <w:r w:rsidRPr="00274911">
        <w:rPr>
          <w:rFonts w:ascii="Calibri" w:eastAsia="Arial" w:hAnsi="Calibri" w:cs="Calibri"/>
          <w:sz w:val="20"/>
        </w:rPr>
        <w:t>Nominaci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proofErr w:type="spellStart"/>
      <w:r w:rsidRPr="00274911">
        <w:rPr>
          <w:rFonts w:ascii="Calibri" w:eastAsia="Arial" w:hAnsi="Calibri" w:cs="Calibri"/>
          <w:sz w:val="20"/>
        </w:rPr>
        <w:t>zašlete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proofErr w:type="spellStart"/>
      <w:r w:rsidRPr="00274911">
        <w:rPr>
          <w:rFonts w:ascii="Calibri" w:eastAsia="Arial" w:hAnsi="Calibri" w:cs="Calibri"/>
          <w:sz w:val="20"/>
        </w:rPr>
        <w:t>nejpozději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do 25. </w:t>
      </w:r>
      <w:proofErr w:type="spellStart"/>
      <w:r w:rsidRPr="00274911">
        <w:rPr>
          <w:rFonts w:ascii="Calibri" w:eastAsia="Arial" w:hAnsi="Calibri" w:cs="Calibri"/>
          <w:sz w:val="20"/>
        </w:rPr>
        <w:t>září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2026, </w:t>
      </w:r>
      <w:proofErr w:type="spellStart"/>
      <w:r w:rsidRPr="00274911">
        <w:rPr>
          <w:rFonts w:ascii="Calibri" w:eastAsia="Arial" w:hAnsi="Calibri" w:cs="Calibri"/>
          <w:sz w:val="20"/>
        </w:rPr>
        <w:t>možno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I </w:t>
      </w:r>
      <w:proofErr w:type="spellStart"/>
      <w:r w:rsidRPr="00274911">
        <w:rPr>
          <w:rFonts w:ascii="Calibri" w:eastAsia="Arial" w:hAnsi="Calibri" w:cs="Calibri"/>
          <w:sz w:val="20"/>
        </w:rPr>
        <w:t>lektronicky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proofErr w:type="spellStart"/>
      <w:r w:rsidRPr="00274911">
        <w:rPr>
          <w:rFonts w:ascii="Calibri" w:eastAsia="Arial" w:hAnsi="Calibri" w:cs="Calibri"/>
          <w:sz w:val="20"/>
        </w:rPr>
        <w:t>na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proofErr w:type="spellStart"/>
      <w:r w:rsidRPr="00274911">
        <w:rPr>
          <w:rFonts w:ascii="Calibri" w:eastAsia="Arial" w:hAnsi="Calibri" w:cs="Calibri"/>
          <w:sz w:val="20"/>
        </w:rPr>
        <w:t>adresu</w:t>
      </w:r>
      <w:proofErr w:type="spellEnd"/>
      <w:r w:rsidRPr="00274911">
        <w:rPr>
          <w:rFonts w:ascii="Calibri" w:eastAsia="Arial" w:hAnsi="Calibri" w:cs="Calibri"/>
          <w:sz w:val="20"/>
        </w:rPr>
        <w:t xml:space="preserve"> </w:t>
      </w:r>
      <w:hyperlink r:id="rId10" w:history="1">
        <w:r w:rsidRPr="00274911">
          <w:rPr>
            <w:rStyle w:val="Hypertextovodkaz"/>
            <w:rFonts w:ascii="Calibri" w:eastAsia="Arial" w:hAnsi="Calibri" w:cs="Calibri"/>
            <w:sz w:val="20"/>
          </w:rPr>
          <w:t>infoevvo@seznam.cz</w:t>
        </w:r>
      </w:hyperlink>
      <w:r w:rsidRPr="00274911">
        <w:rPr>
          <w:rFonts w:ascii="Calibri" w:eastAsia="Arial" w:hAnsi="Calibri" w:cs="Calibri"/>
          <w:sz w:val="20"/>
        </w:rPr>
        <w:t xml:space="preserve">. </w:t>
      </w:r>
    </w:p>
    <w:p w14:paraId="63FF0568" w14:textId="77777777" w:rsidR="00EC53D2" w:rsidRPr="00274911" w:rsidRDefault="00EC53D2">
      <w:pPr>
        <w:pStyle w:val="Podnadpis"/>
        <w:jc w:val="both"/>
        <w:rPr>
          <w:rFonts w:ascii="Calibri" w:hAnsi="Calibri" w:cs="Calibri"/>
          <w:iCs/>
          <w:sz w:val="20"/>
          <w:highlight w:val="yellow"/>
          <w:lang w:val="cs-CZ"/>
        </w:rPr>
      </w:pPr>
    </w:p>
    <w:p w14:paraId="497F5453" w14:textId="77777777" w:rsidR="00EC53D2" w:rsidRPr="00274911" w:rsidRDefault="00000000">
      <w:pPr>
        <w:pStyle w:val="Podnadpis"/>
        <w:ind w:left="360"/>
        <w:jc w:val="both"/>
        <w:rPr>
          <w:rFonts w:ascii="Calibri" w:hAnsi="Calibri" w:cs="Calibri"/>
          <w:sz w:val="20"/>
        </w:rPr>
      </w:pPr>
      <w:r w:rsidRPr="00274911">
        <w:rPr>
          <w:rFonts w:ascii="Calibri" w:hAnsi="Calibri" w:cs="Calibri"/>
          <w:sz w:val="20"/>
          <w:lang w:val="cs-CZ"/>
        </w:rPr>
        <w:t>Do předmětu e-mailu uveďte „CENA EVVO 2026“.</w:t>
      </w:r>
    </w:p>
    <w:sectPr w:rsidR="00EC53D2" w:rsidRPr="00274911">
      <w:type w:val="continuous"/>
      <w:pgSz w:w="11906" w:h="16838"/>
      <w:pgMar w:top="2977" w:right="907" w:bottom="526" w:left="1418" w:header="0" w:footer="4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0F5C" w14:textId="77777777" w:rsidR="00B406C4" w:rsidRDefault="00B406C4">
      <w:r>
        <w:separator/>
      </w:r>
    </w:p>
  </w:endnote>
  <w:endnote w:type="continuationSeparator" w:id="0">
    <w:p w14:paraId="45C0A976" w14:textId="77777777" w:rsidR="00B406C4" w:rsidRDefault="00B4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0883" w14:textId="77777777" w:rsidR="00EC53D2" w:rsidRDefault="00EC53D2">
    <w:pPr>
      <w:ind w:left="567" w:right="575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E980" w14:textId="77777777" w:rsidR="00B406C4" w:rsidRDefault="00B406C4">
      <w:r>
        <w:separator/>
      </w:r>
    </w:p>
  </w:footnote>
  <w:footnote w:type="continuationSeparator" w:id="0">
    <w:p w14:paraId="4BF468DB" w14:textId="77777777" w:rsidR="00B406C4" w:rsidRDefault="00B4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7B2"/>
    <w:multiLevelType w:val="multilevel"/>
    <w:tmpl w:val="7E2E2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5C5256"/>
    <w:multiLevelType w:val="multilevel"/>
    <w:tmpl w:val="CAACA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A20FBB"/>
    <w:multiLevelType w:val="multilevel"/>
    <w:tmpl w:val="53208E1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2914066">
    <w:abstractNumId w:val="0"/>
  </w:num>
  <w:num w:numId="2" w16cid:durableId="934283663">
    <w:abstractNumId w:val="2"/>
  </w:num>
  <w:num w:numId="3" w16cid:durableId="101581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3D2"/>
    <w:rsid w:val="000324DC"/>
    <w:rsid w:val="00274911"/>
    <w:rsid w:val="003473F4"/>
    <w:rsid w:val="003E60EC"/>
    <w:rsid w:val="00681FCD"/>
    <w:rsid w:val="00734F99"/>
    <w:rsid w:val="008D3125"/>
    <w:rsid w:val="00A77E0A"/>
    <w:rsid w:val="00AC55FE"/>
    <w:rsid w:val="00B406C4"/>
    <w:rsid w:val="00B929EE"/>
    <w:rsid w:val="00B96B57"/>
    <w:rsid w:val="00EC53D2"/>
    <w:rsid w:val="00F02F17"/>
    <w:rsid w:val="00F664B1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5"/>
      </o:rules>
    </o:shapelayout>
  </w:shapeDefaults>
  <w:decimalSymbol w:val=","/>
  <w:listSeparator w:val=";"/>
  <w14:docId w14:val="0B89D804"/>
  <w15:docId w15:val="{76713C93-09ED-4CD0-BC54-E9C67489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Times New Roman" w:hAnsi="Arial" w:cs="Arial"/>
      <w:sz w:val="22"/>
      <w:szCs w:val="22"/>
      <w:lang w:eastAsia="zh-CN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numPr>
        <w:ilvl w:val="3"/>
        <w:numId w:val="1"/>
      </w:numPr>
      <w:spacing w:line="255" w:lineRule="atLeast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ZhlavChar">
    <w:name w:val="Záhlaví Char"/>
    <w:qFormat/>
    <w:rPr>
      <w:rFonts w:ascii="Arial" w:hAnsi="Arial" w:cs="Arial"/>
      <w:sz w:val="22"/>
      <w:szCs w:val="22"/>
    </w:rPr>
  </w:style>
  <w:style w:type="character" w:customStyle="1" w:styleId="ZpatChar">
    <w:name w:val="Zápatí Char"/>
    <w:qFormat/>
    <w:rPr>
      <w:rFonts w:ascii="Arial" w:hAnsi="Arial" w:cs="Arial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odtitulChar">
    <w:name w:val="Podtitul Char"/>
    <w:qFormat/>
    <w:rPr>
      <w:rFonts w:ascii="Arial" w:hAnsi="Arial" w:cs="Arial"/>
      <w:b/>
      <w:sz w:val="32"/>
    </w:rPr>
  </w:style>
  <w:style w:type="character" w:customStyle="1" w:styleId="Nadpis4Char">
    <w:name w:val="Nadpis 4 Char"/>
    <w:qFormat/>
    <w:rPr>
      <w:sz w:val="26"/>
      <w:szCs w:val="26"/>
    </w:rPr>
  </w:style>
  <w:style w:type="character" w:styleId="Nevyeenzmnka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en-US"/>
    </w:rPr>
  </w:style>
  <w:style w:type="paragraph" w:styleId="Podnadpis">
    <w:name w:val="Subtitle"/>
    <w:basedOn w:val="Normln"/>
    <w:next w:val="Zkladntext"/>
    <w:uiPriority w:val="11"/>
    <w:qFormat/>
    <w:pPr>
      <w:jc w:val="center"/>
    </w:pPr>
    <w:rPr>
      <w:b/>
      <w:sz w:val="32"/>
      <w:szCs w:val="20"/>
      <w:lang w:val="en-US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pacing w:line="330" w:lineRule="atLeast"/>
    </w:pPr>
    <w:rPr>
      <w:color w:val="666666"/>
      <w:sz w:val="23"/>
      <w:szCs w:val="23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Sledovanodkaz">
    <w:name w:val="FollowedHyperlink"/>
    <w:uiPriority w:val="99"/>
    <w:semiHidden/>
    <w:unhideWhenUsed/>
    <w:rsid w:val="00734F99"/>
    <w:rPr>
      <w:color w:val="551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evvo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cFVzYKXGL2EDbccd9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721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atondrova</dc:creator>
  <cp:keywords/>
  <dc:description/>
  <cp:lastModifiedBy>win</cp:lastModifiedBy>
  <cp:revision>12</cp:revision>
  <cp:lastPrinted>2013-09-18T13:16:00Z</cp:lastPrinted>
  <dcterms:created xsi:type="dcterms:W3CDTF">2026-07-06T09:19:00Z</dcterms:created>
  <dcterms:modified xsi:type="dcterms:W3CDTF">2026-07-07T12:10:00Z</dcterms:modified>
  <dc:language>en-US</dc:language>
</cp:coreProperties>
</file>